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3D52B4">
        <w:rPr>
          <w:rFonts w:ascii="Palatino Linotype" w:hAnsi="Palatino Linotype"/>
          <w:sz w:val="28"/>
          <w:szCs w:val="28"/>
          <w14:ligatures w14:val="none"/>
        </w:rPr>
        <w:t>Toungoo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3D52B4">
        <w:rPr>
          <w:rFonts w:ascii="Palatino Linotype" w:hAnsi="Palatino Linotype"/>
          <w:sz w:val="28"/>
          <w:szCs w:val="28"/>
          <w14:ligatures w14:val="none"/>
        </w:rPr>
        <w:t>Myanmar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3D52B4">
        <w:rPr>
          <w:rFonts w:ascii="Palatino Linotype" w:hAnsi="Palatino Linotype"/>
          <w:sz w:val="28"/>
          <w:szCs w:val="28"/>
          <w14:ligatures w14:val="none"/>
        </w:rPr>
        <w:t>Saw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991A63">
        <w:rPr>
          <w:rFonts w:ascii="Palatino Linotype" w:hAnsi="Palatino Linotype"/>
          <w:sz w:val="28"/>
          <w:szCs w:val="28"/>
          <w14:ligatures w14:val="none"/>
        </w:rPr>
        <w:t>the</w:t>
      </w:r>
      <w:r w:rsidR="003D52B4">
        <w:rPr>
          <w:rFonts w:ascii="Palatino Linotype" w:hAnsi="Palatino Linotype"/>
          <w:sz w:val="28"/>
          <w:szCs w:val="28"/>
          <w14:ligatures w14:val="none"/>
        </w:rPr>
        <w:t xml:space="preserve"> theological</w:t>
      </w:r>
      <w:r w:rsidR="00991A63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3D52B4">
        <w:rPr>
          <w:rFonts w:ascii="Palatino Linotype" w:hAnsi="Palatino Linotype"/>
          <w:sz w:val="28"/>
          <w:szCs w:val="28"/>
          <w14:ligatures w14:val="none"/>
        </w:rPr>
        <w:t>e</w:t>
      </w:r>
      <w:r w:rsidR="00991A63">
        <w:rPr>
          <w:rFonts w:ascii="Palatino Linotype" w:hAnsi="Palatino Linotype"/>
          <w:sz w:val="28"/>
          <w:szCs w:val="28"/>
          <w14:ligatures w14:val="none"/>
        </w:rPr>
        <w:t>ducation</w:t>
      </w:r>
      <w:r w:rsidR="003D52B4">
        <w:rPr>
          <w:rFonts w:ascii="Palatino Linotype" w:hAnsi="Palatino Linotype"/>
          <w:sz w:val="28"/>
          <w:szCs w:val="28"/>
          <w14:ligatures w14:val="none"/>
        </w:rPr>
        <w:t xml:space="preserve"> for the people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3D52B4">
        <w:rPr>
          <w:rFonts w:ascii="Palatino Linotype" w:hAnsi="Palatino Linotype"/>
          <w:sz w:val="28"/>
          <w:szCs w:val="28"/>
          <w14:ligatures w14:val="none"/>
        </w:rPr>
        <w:t>of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3D52B4">
        <w:rPr>
          <w:rFonts w:ascii="Palatino Linotype" w:hAnsi="Palatino Linotype"/>
          <w:sz w:val="28"/>
          <w:szCs w:val="28"/>
          <w14:ligatures w14:val="none"/>
        </w:rPr>
        <w:t xml:space="preserve">Morris, Alex, and </w:t>
      </w:r>
      <w:proofErr w:type="spellStart"/>
      <w:r w:rsidR="003D52B4">
        <w:rPr>
          <w:rFonts w:ascii="Palatino Linotype" w:hAnsi="Palatino Linotype"/>
          <w:sz w:val="28"/>
          <w:szCs w:val="28"/>
          <w14:ligatures w14:val="none"/>
        </w:rPr>
        <w:t>Eboul</w:t>
      </w:r>
      <w:proofErr w:type="spellEnd"/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972272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own Diocese, 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3D52B4">
        <w:rPr>
          <w:rFonts w:ascii="Palatino Linotype" w:hAnsi="Palatino Linotype"/>
          <w:sz w:val="28"/>
          <w:szCs w:val="28"/>
          <w14:ligatures w14:val="none"/>
        </w:rPr>
        <w:t>all involved with diocesan leadership, Diocesan Council, Standing Committee, Commission on Ministry, Disciplinary Board, and others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 Donald, our President;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Eric, our Governor;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our local and regional civil authorities;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law enforcement;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those who are organizing the community for reform;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and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all in positions of authority;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guide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the people of this land, and of all the nations, in the ways of justice and peace; that we may honor one another and serve the common good.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0355D5" w:rsidRDefault="000355D5" w:rsidP="000355D5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0355D5" w:rsidRPr="00ED2A0D" w:rsidRDefault="000355D5" w:rsidP="000355D5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0355D5" w:rsidRPr="00ED2A0D" w:rsidRDefault="000355D5" w:rsidP="000355D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0355D5" w:rsidRDefault="000355D5" w:rsidP="000355D5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0355D5" w:rsidRPr="00BA3C97" w:rsidRDefault="000355D5" w:rsidP="000355D5">
      <w:pPr>
        <w:widowControl w:val="0"/>
        <w:tabs>
          <w:tab w:val="left" w:pos="-31680"/>
        </w:tabs>
        <w:spacing w:after="280"/>
        <w:jc w:val="right"/>
        <w:rPr>
          <w:rFonts w:ascii="Palatino Linotype" w:hAnsi="Palatino Linotype"/>
          <w:i/>
          <w:sz w:val="28"/>
          <w14:ligatures w14:val="none"/>
        </w:rPr>
      </w:pPr>
      <w:r>
        <w:rPr>
          <w:rFonts w:ascii="Palatino Linotype" w:hAnsi="Palatino Linotype"/>
          <w:i/>
          <w:sz w:val="28"/>
          <w14:ligatures w14:val="none"/>
        </w:rPr>
        <w:t>Continued on next page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bookmarkStart w:id="0" w:name="_GoBack"/>
      <w:bookmarkEnd w:id="0"/>
      <w:r>
        <w:rPr>
          <w:rFonts w:ascii="Palatino Linotype" w:hAnsi="Palatino Linotype"/>
          <w:sz w:val="28"/>
          <w14:ligatures w14:val="none"/>
        </w:rPr>
        <w:lastRenderedPageBreak/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3E5FAA" w:rsidRDefault="003E5FAA" w:rsidP="003E5FA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Lauren Trembley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Janine </w:t>
      </w:r>
      <w:proofErr w:type="spellStart"/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Bosanquet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Miranda Derry-Coulter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Tabby Derry-Coulter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Nathan Dyer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Daniel </w:t>
      </w:r>
      <w:proofErr w:type="spellStart"/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Hotra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Rachel </w:t>
      </w:r>
      <w:proofErr w:type="spellStart"/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McCay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Adrian Moore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Christine Goff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847E4" w:rsidRDefault="003E5FAA" w:rsidP="003E5FA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Andrew </w:t>
      </w:r>
      <w:proofErr w:type="spellStart"/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Hexem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Kathleen Cameron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Leslie Coley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Andrea Johnson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3E5FAA" w:rsidP="003E5FA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Andrea &amp; Jeff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Johnson,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and Maryanne &amp; Derrick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Coley</w:t>
      </w:r>
      <w:r w:rsidR="00CD4725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We thank you, Lord, for the many blessings of this life, especially those we now name either silently or aloud </w:t>
      </w: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(please allow 20-seconds of silence for Parish thanksgivings)</w:t>
      </w:r>
      <w:r>
        <w:rPr>
          <w:rStyle w:val="normaltextrun"/>
          <w:rFonts w:ascii="Palatino Linotype" w:hAnsi="Palatino Linotype" w:cs="Segoe UI"/>
          <w:sz w:val="28"/>
          <w:szCs w:val="28"/>
        </w:rPr>
        <w:t>,</w:t>
      </w: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continue your merciful providence towards us and give us grateful hearts.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Silence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spacing w:after="160" w:line="259" w:lineRule="auto"/>
        <w:jc w:val="right"/>
        <w:rPr>
          <w:rStyle w:val="normaltextrun"/>
          <w:rFonts w:ascii="Palatino Linotype" w:hAnsi="Palatino Linotype" w:cs="Segoe UI"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Style w:val="normaltextrun"/>
          <w:rFonts w:ascii="Palatino Linotype" w:hAnsi="Palatino Linotype" w:cs="Segoe UI"/>
          <w:i/>
          <w:sz w:val="28"/>
          <w:szCs w:val="28"/>
        </w:rPr>
        <w:t>Continued on next page</w:t>
      </w:r>
      <w:r>
        <w:rPr>
          <w:rStyle w:val="normaltextrun"/>
          <w:rFonts w:ascii="Palatino Linotype" w:hAnsi="Palatino Linotype" w:cs="Segoe UI"/>
          <w:sz w:val="28"/>
          <w:szCs w:val="28"/>
        </w:rPr>
        <w:br w:type="page"/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sz w:val="28"/>
          <w:szCs w:val="28"/>
        </w:rPr>
        <w:lastRenderedPageBreak/>
        <w:t>Lord, in your mercy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color w:val="000000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color w:val="000000"/>
          <w:sz w:val="28"/>
          <w:szCs w:val="28"/>
        </w:rPr>
        <w:t>Hear our prayer.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0355D5" w:rsidRDefault="000355D5" w:rsidP="000355D5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/>
          <w:sz w:val="28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 xml:space="preserve">, </w:t>
      </w:r>
      <w:proofErr w:type="gramStart"/>
      <w:r>
        <w:rPr>
          <w:rFonts w:ascii="Palatino Linotype" w:hAnsi="Palatino Linotype"/>
          <w:sz w:val="28"/>
          <w14:ligatures w14:val="none"/>
        </w:rPr>
        <w:t>that</w:t>
      </w:r>
      <w:proofErr w:type="gramEnd"/>
      <w:r>
        <w:rPr>
          <w:rFonts w:ascii="Palatino Linotype" w:hAnsi="Palatino Linotype"/>
          <w:sz w:val="28"/>
          <w14:ligatures w14:val="none"/>
        </w:rPr>
        <w:t xml:space="preserve">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proofErr w:type="spellStart"/>
      <w:r w:rsidR="0066428F">
        <w:rPr>
          <w:rFonts w:ascii="Palatino Linotype" w:hAnsi="Palatino Linotype"/>
          <w:sz w:val="28"/>
          <w14:ligatures w14:val="none"/>
        </w:rPr>
        <w:t>Willibrord</w:t>
      </w:r>
      <w:proofErr w:type="spellEnd"/>
      <w:r w:rsidR="0066428F">
        <w:rPr>
          <w:rFonts w:ascii="Palatino Linotype" w:hAnsi="Palatino Linotype"/>
          <w:sz w:val="28"/>
          <w14:ligatures w14:val="none"/>
        </w:rPr>
        <w:t>, blessed Leo</w:t>
      </w:r>
      <w:r w:rsidR="003A0524">
        <w:rPr>
          <w:rFonts w:ascii="Palatino Linotype" w:hAnsi="Palatino Linotype"/>
          <w:sz w:val="28"/>
          <w14:ligatures w14:val="none"/>
        </w:rPr>
        <w:t>,</w:t>
      </w:r>
      <w:r w:rsidR="000E6FDA"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355D5"/>
    <w:rsid w:val="00064E85"/>
    <w:rsid w:val="000E4054"/>
    <w:rsid w:val="000E6FDA"/>
    <w:rsid w:val="000F11C2"/>
    <w:rsid w:val="001A28C1"/>
    <w:rsid w:val="002C6F6E"/>
    <w:rsid w:val="0034037D"/>
    <w:rsid w:val="003A0524"/>
    <w:rsid w:val="003C225E"/>
    <w:rsid w:val="003D52B4"/>
    <w:rsid w:val="003E5FAA"/>
    <w:rsid w:val="004104E8"/>
    <w:rsid w:val="00465481"/>
    <w:rsid w:val="005749D7"/>
    <w:rsid w:val="00587E28"/>
    <w:rsid w:val="00635770"/>
    <w:rsid w:val="0066428F"/>
    <w:rsid w:val="00670D5C"/>
    <w:rsid w:val="00727C02"/>
    <w:rsid w:val="00757C50"/>
    <w:rsid w:val="00781B3A"/>
    <w:rsid w:val="007F77D7"/>
    <w:rsid w:val="008F15BD"/>
    <w:rsid w:val="00904F68"/>
    <w:rsid w:val="00946E3D"/>
    <w:rsid w:val="00972272"/>
    <w:rsid w:val="00991A63"/>
    <w:rsid w:val="009F0459"/>
    <w:rsid w:val="00A55684"/>
    <w:rsid w:val="00B32F92"/>
    <w:rsid w:val="00C90347"/>
    <w:rsid w:val="00CA4675"/>
    <w:rsid w:val="00CD4725"/>
    <w:rsid w:val="00CE5E62"/>
    <w:rsid w:val="00D11F0E"/>
    <w:rsid w:val="00D16BE9"/>
    <w:rsid w:val="00D578C9"/>
    <w:rsid w:val="00E847E4"/>
    <w:rsid w:val="00EA2203"/>
    <w:rsid w:val="00ED2A0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55D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0355D5"/>
  </w:style>
  <w:style w:type="character" w:customStyle="1" w:styleId="eop">
    <w:name w:val="eop"/>
    <w:basedOn w:val="DefaultParagraphFont"/>
    <w:rsid w:val="0003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2017-09-07T18:06:00Z</dcterms:created>
  <dcterms:modified xsi:type="dcterms:W3CDTF">2017-09-19T12:50:00Z</dcterms:modified>
</cp:coreProperties>
</file>