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D7F3E" w:rsidRDefault="004D7F3E" w:rsidP="00A36E32">
      <w:pPr>
        <w:widowControl w:val="0"/>
        <w:rPr>
          <w:rFonts w:ascii="Palatino Linotype" w:hAnsi="Palatino Linotype"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4D7F3E" w:rsidRPr="004D7F3E" w:rsidRDefault="006406CA" w:rsidP="00A36E32">
      <w:pPr>
        <w:widowControl w:val="0"/>
        <w:rPr>
          <w:rFonts w:ascii="Palatino Linotype" w:hAnsi="Palatino Linotype"/>
          <w:i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The hour has come; now is the time to glorify God’s name. Let us intercede for the church and for all God’s creation, turning to God and saying: Lord, your kingdom come.</w:t>
      </w:r>
    </w:p>
    <w:p w:rsidR="004D7F3E" w:rsidRDefault="004D7F3E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You are our God: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may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those who are poor and those who are rich, those near and those far, welcome your covenant of peace. We pray: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406CA" w:rsidRDefault="006406CA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6406CA" w:rsidRPr="006406CA" w:rsidRDefault="006406CA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 w:rsidRPr="006406CA"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your kingdom come.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are your people: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be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with those who will re</w:t>
      </w:r>
      <w:r w:rsidR="00A94C91">
        <w:rPr>
          <w:rFonts w:ascii="Palatino Linotype" w:hAnsi="Palatino Linotype"/>
          <w:sz w:val="28"/>
          <w:szCs w:val="28"/>
          <w14:ligatures w14:val="none"/>
        </w:rPr>
        <w:t>ceive your promise in baptism 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Easter</w:t>
      </w:r>
      <w:r w:rsidR="00A94C91">
        <w:rPr>
          <w:rFonts w:ascii="Palatino Linotype" w:hAnsi="Palatino Linotype"/>
          <w:sz w:val="28"/>
          <w:szCs w:val="28"/>
          <w14:ligatures w14:val="none"/>
        </w:rPr>
        <w:t>tide: Brier, Noah, James, Nicolas, and Desiree</w:t>
      </w:r>
      <w:bookmarkStart w:id="0" w:name="_GoBack"/>
      <w:bookmarkEnd w:id="0"/>
      <w:r>
        <w:rPr>
          <w:rFonts w:ascii="Palatino Linotype" w:hAnsi="Palatino Linotype"/>
          <w:sz w:val="28"/>
          <w:szCs w:val="28"/>
          <w14:ligatures w14:val="none"/>
        </w:rPr>
        <w:t>. We pray:</w:t>
      </w:r>
    </w:p>
    <w:p w:rsidR="006406CA" w:rsidRPr="006406CA" w:rsidRDefault="006406CA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your kingdom come.</w:t>
      </w: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6406C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You honor those who choose to serve:</w:t>
      </w:r>
    </w:p>
    <w:p w:rsidR="00E04935" w:rsidRDefault="00E0493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Marvin, our Rector; Paul and Sue, our Associate Clergy; and our Staff and Vestry;</w:t>
      </w:r>
    </w:p>
    <w:p w:rsidR="006D049A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Paul, the Archbishop of Hong Kong</w:t>
      </w:r>
      <w:r w:rsidR="00AE62A6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4D7F3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the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AE62A6">
        <w:rPr>
          <w:rFonts w:ascii="Palatino Linotype" w:hAnsi="Palatino Linotype"/>
          <w:sz w:val="28"/>
          <w:szCs w:val="28"/>
          <w14:ligatures w14:val="none"/>
        </w:rPr>
        <w:t xml:space="preserve">people of </w:t>
      </w:r>
      <w:proofErr w:type="spellStart"/>
      <w:r w:rsidR="006406CA">
        <w:rPr>
          <w:rFonts w:ascii="Palatino Linotype" w:hAnsi="Palatino Linotype"/>
          <w:sz w:val="28"/>
          <w:szCs w:val="28"/>
          <w14:ligatures w14:val="none"/>
        </w:rPr>
        <w:t>Mideh</w:t>
      </w:r>
      <w:proofErr w:type="spellEnd"/>
      <w:r w:rsidR="007445CD">
        <w:rPr>
          <w:rFonts w:ascii="Palatino Linotype" w:hAnsi="Palatino Linotype"/>
          <w:sz w:val="28"/>
          <w:szCs w:val="28"/>
          <w14:ligatures w14:val="none"/>
        </w:rPr>
        <w:t xml:space="preserve"> Archdeaconry in</w:t>
      </w:r>
      <w:r w:rsidR="0073273D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proofErr w:type="spellStart"/>
      <w:r w:rsidR="0073273D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 w:rsidR="0073273D">
        <w:rPr>
          <w:rFonts w:ascii="Palatino Linotype" w:hAnsi="Palatino Linotype"/>
          <w:sz w:val="28"/>
          <w:szCs w:val="28"/>
          <w14:ligatures w14:val="none"/>
        </w:rPr>
        <w:t xml:space="preserve"> Diocese;</w:t>
      </w:r>
    </w:p>
    <w:p w:rsidR="00953E54" w:rsidRDefault="00BF471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the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38791C">
        <w:rPr>
          <w:rFonts w:ascii="Palatino Linotype" w:hAnsi="Palatino Linotype"/>
          <w:sz w:val="28"/>
          <w:szCs w:val="28"/>
          <w14:ligatures w14:val="none"/>
        </w:rPr>
        <w:t xml:space="preserve">people of </w:t>
      </w:r>
      <w:r w:rsidR="006406CA">
        <w:rPr>
          <w:rFonts w:ascii="Palatino Linotype" w:hAnsi="Palatino Linotype"/>
          <w:sz w:val="28"/>
          <w:szCs w:val="28"/>
          <w14:ligatures w14:val="none"/>
        </w:rPr>
        <w:t>St. Paul’s Church</w:t>
      </w:r>
      <w:r w:rsidR="0038791C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6406CA">
        <w:rPr>
          <w:rFonts w:ascii="Palatino Linotype" w:hAnsi="Palatino Linotype"/>
          <w:sz w:val="28"/>
          <w:szCs w:val="28"/>
          <w14:ligatures w14:val="none"/>
        </w:rPr>
        <w:t>Ironton</w:t>
      </w:r>
      <w:r w:rsidR="0038791C">
        <w:rPr>
          <w:rFonts w:ascii="Palatino Linotype" w:hAnsi="Palatino Linotype"/>
          <w:sz w:val="28"/>
          <w:szCs w:val="28"/>
          <w14:ligatures w14:val="none"/>
        </w:rPr>
        <w:t>);</w:t>
      </w:r>
    </w:p>
    <w:p w:rsidR="00953E54" w:rsidRDefault="006406C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help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to be true followers of your servant Son. We pray:</w:t>
      </w:r>
    </w:p>
    <w:p w:rsidR="006406CA" w:rsidRPr="006406CA" w:rsidRDefault="006406CA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your kingdom come.</w:t>
      </w:r>
    </w:p>
    <w:p w:rsidR="004D7F3E" w:rsidRDefault="004D7F3E" w:rsidP="00A36E32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</w:p>
    <w:p w:rsidR="006406CA" w:rsidRDefault="006406CA" w:rsidP="006406CA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We know that we must die so that we may truly live:</w:t>
      </w:r>
    </w:p>
    <w:p w:rsidR="006406CA" w:rsidRDefault="006406CA" w:rsidP="006406CA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strengthen</w:t>
      </w:r>
      <w:proofErr w:type="gram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all who suffer in mind or body, especially those we now remember either silently or aloud </w:t>
      </w: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20 seconds for the congregation’s intercessions)</w:t>
      </w:r>
      <w:r w:rsidRPr="006406CA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,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and we remember with our lips or in our hearts those who have died </w:t>
      </w: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10 seconds for the congregation’s intercessions)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 We pray:</w:t>
      </w:r>
    </w:p>
    <w:p w:rsidR="006406CA" w:rsidRPr="005358BF" w:rsidRDefault="006406CA" w:rsidP="006406CA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Lord, your kingdom come.</w:t>
      </w:r>
    </w:p>
    <w:p w:rsidR="0038791C" w:rsidRDefault="0038791C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AE62A6" w:rsidRDefault="00F93CF2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>You draw all people to yourself:</w:t>
      </w:r>
    </w:p>
    <w:p w:rsidR="00F93CF2" w:rsidRDefault="00F93CF2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bring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us out of our slavery to possessions and away from the desire for wealth. We pray:</w:t>
      </w:r>
    </w:p>
    <w:p w:rsidR="00AE62A6" w:rsidRPr="00AE62A6" w:rsidRDefault="00F93CF2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your kingdom come.</w:t>
      </w:r>
    </w:p>
    <w:p w:rsidR="00AE62A6" w:rsidRDefault="00AE62A6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</w:p>
    <w:p w:rsidR="00904B0C" w:rsidRDefault="00F93CF2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We pray f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or those observing birthdays this week:</w:t>
      </w:r>
    </w:p>
    <w:p w:rsidR="003A61FC" w:rsidRDefault="003A61FC" w:rsidP="003A61F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Pat Evans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Nolan </w:t>
      </w:r>
      <w:proofErr w:type="spellStart"/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Wischnowsky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Bill </w:t>
      </w:r>
      <w:proofErr w:type="spellStart"/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Buhro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Joy Rouse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Avery Collins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904B0C" w:rsidRDefault="003A61FC" w:rsidP="003A61F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Mark </w:t>
      </w:r>
      <w:proofErr w:type="spellStart"/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Nauman</w:t>
      </w:r>
      <w:proofErr w:type="spellEnd"/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5E7714" w:rsidRDefault="005E7714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5E7714" w:rsidRPr="005E7714" w:rsidRDefault="003A61FC" w:rsidP="00FE711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Pat &amp; Ron </w:t>
      </w:r>
      <w:r w:rsidRPr="003A61FC">
        <w:rPr>
          <w:rFonts w:ascii="Palatino Linotype" w:hAnsi="Palatino Linotype"/>
          <w:color w:val="auto"/>
          <w:sz w:val="28"/>
          <w:szCs w:val="28"/>
          <w14:ligatures w14:val="none"/>
        </w:rPr>
        <w:t>Batty</w:t>
      </w:r>
      <w:r w:rsidR="005E771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1B2574" w:rsidRDefault="001B2574" w:rsidP="001B2574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and for all whose lives are closely linked with ours, that we</w:t>
      </w:r>
      <w:r w:rsidR="00AE62A6">
        <w:rPr>
          <w:rFonts w:ascii="Palatino Linotype" w:hAnsi="Palatino Linotype"/>
          <w:sz w:val="28"/>
          <w14:ligatures w14:val="none"/>
        </w:rPr>
        <w:t xml:space="preserve">, like blessed </w:t>
      </w:r>
      <w:r w:rsidR="00F93CF2">
        <w:rPr>
          <w:rFonts w:ascii="Palatino Linotype" w:hAnsi="Palatino Linotype"/>
          <w:sz w:val="28"/>
          <w14:ligatures w14:val="none"/>
        </w:rPr>
        <w:t>Patrick, blessed Cyril, blessed Joseph, blessed Cuthbert, blessed Thomas, blessed James, and blessed Gregory</w:t>
      </w:r>
      <w:r w:rsidR="00AE62A6">
        <w:rPr>
          <w:rFonts w:ascii="Palatino Linotype" w:hAnsi="Palatino Linotype"/>
          <w:sz w:val="28"/>
          <w14:ligatures w14:val="none"/>
        </w:rPr>
        <w:t xml:space="preserve">, </w:t>
      </w:r>
      <w:r>
        <w:rPr>
          <w:rFonts w:ascii="Palatino Linotype" w:hAnsi="Palatino Linotype"/>
          <w:sz w:val="28"/>
          <w14:ligatures w14:val="none"/>
        </w:rPr>
        <w:t xml:space="preserve">may serve Christ, and </w:t>
      </w:r>
      <w:r w:rsidR="003A61FC">
        <w:rPr>
          <w:rFonts w:ascii="Palatino Linotype" w:hAnsi="Palatino Linotype"/>
          <w:sz w:val="28"/>
          <w14:ligatures w14:val="none"/>
        </w:rPr>
        <w:t>love one another as he loves us.</w:t>
      </w:r>
      <w:r>
        <w:rPr>
          <w:rFonts w:ascii="Palatino Linotype" w:hAnsi="Palatino Linotype"/>
          <w:sz w:val="28"/>
          <w14:ligatures w14:val="none"/>
        </w:rPr>
        <w:t xml:space="preserve"> </w:t>
      </w:r>
      <w:r w:rsidR="003A61FC">
        <w:rPr>
          <w:rFonts w:ascii="Palatino Linotype" w:hAnsi="Palatino Linotype"/>
          <w:sz w:val="28"/>
          <w14:ligatures w14:val="none"/>
        </w:rPr>
        <w:t>W</w:t>
      </w:r>
      <w:r>
        <w:rPr>
          <w:rFonts w:ascii="Palatino Linotype" w:hAnsi="Palatino Linotype"/>
          <w:sz w:val="28"/>
          <w14:ligatures w14:val="none"/>
        </w:rPr>
        <w:t>e pray:</w:t>
      </w:r>
    </w:p>
    <w:p w:rsidR="001B2574" w:rsidRPr="001B2574" w:rsidRDefault="003A61FC" w:rsidP="001B2574">
      <w:pPr>
        <w:widowControl w:val="0"/>
        <w:tabs>
          <w:tab w:val="left" w:pos="-31680"/>
        </w:tabs>
        <w:rPr>
          <w:rFonts w:ascii="Palatino Linotype" w:hAnsi="Palatino Linotype"/>
          <w:b/>
          <w:sz w:val="28"/>
          <w14:ligatures w14:val="none"/>
        </w:rPr>
      </w:pPr>
      <w:r>
        <w:rPr>
          <w:rFonts w:ascii="Palatino Linotype" w:hAnsi="Palatino Linotype"/>
          <w:b/>
          <w:sz w:val="28"/>
          <w14:ligatures w14:val="none"/>
        </w:rPr>
        <w:t>Lord, your kingdom come.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B4059"/>
    <w:rsid w:val="000D461F"/>
    <w:rsid w:val="000E0563"/>
    <w:rsid w:val="000E1821"/>
    <w:rsid w:val="00100B43"/>
    <w:rsid w:val="00122D20"/>
    <w:rsid w:val="00123A6B"/>
    <w:rsid w:val="00164E25"/>
    <w:rsid w:val="001711A6"/>
    <w:rsid w:val="00186F12"/>
    <w:rsid w:val="001B2574"/>
    <w:rsid w:val="00213AA2"/>
    <w:rsid w:val="00217B9C"/>
    <w:rsid w:val="00263FB4"/>
    <w:rsid w:val="00283ECA"/>
    <w:rsid w:val="002B66F1"/>
    <w:rsid w:val="002D0F2D"/>
    <w:rsid w:val="002D2CC9"/>
    <w:rsid w:val="00347E7C"/>
    <w:rsid w:val="00382610"/>
    <w:rsid w:val="0038791C"/>
    <w:rsid w:val="003A61FC"/>
    <w:rsid w:val="004052B0"/>
    <w:rsid w:val="0040703D"/>
    <w:rsid w:val="004469E1"/>
    <w:rsid w:val="00475E76"/>
    <w:rsid w:val="004A7584"/>
    <w:rsid w:val="004B01B6"/>
    <w:rsid w:val="004C4CAD"/>
    <w:rsid w:val="004D7F3E"/>
    <w:rsid w:val="005358BF"/>
    <w:rsid w:val="00572C4D"/>
    <w:rsid w:val="005749D7"/>
    <w:rsid w:val="005903B8"/>
    <w:rsid w:val="00594940"/>
    <w:rsid w:val="005E7714"/>
    <w:rsid w:val="005F729B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3273D"/>
    <w:rsid w:val="007445CD"/>
    <w:rsid w:val="00757C50"/>
    <w:rsid w:val="00785386"/>
    <w:rsid w:val="007B56FA"/>
    <w:rsid w:val="007D2742"/>
    <w:rsid w:val="007D5AA8"/>
    <w:rsid w:val="007E6B31"/>
    <w:rsid w:val="00812A9E"/>
    <w:rsid w:val="008415E0"/>
    <w:rsid w:val="0085369C"/>
    <w:rsid w:val="008723B4"/>
    <w:rsid w:val="008A334F"/>
    <w:rsid w:val="008F15BD"/>
    <w:rsid w:val="00904B0C"/>
    <w:rsid w:val="00953E54"/>
    <w:rsid w:val="009670F4"/>
    <w:rsid w:val="00974CEB"/>
    <w:rsid w:val="009B20B8"/>
    <w:rsid w:val="009B504A"/>
    <w:rsid w:val="009C2A70"/>
    <w:rsid w:val="009F23FE"/>
    <w:rsid w:val="00A23C7B"/>
    <w:rsid w:val="00A36E32"/>
    <w:rsid w:val="00A40905"/>
    <w:rsid w:val="00A55684"/>
    <w:rsid w:val="00A61A1F"/>
    <w:rsid w:val="00A87CF5"/>
    <w:rsid w:val="00A94C91"/>
    <w:rsid w:val="00AB22E6"/>
    <w:rsid w:val="00AC69FD"/>
    <w:rsid w:val="00AE62A6"/>
    <w:rsid w:val="00AF419B"/>
    <w:rsid w:val="00B015B7"/>
    <w:rsid w:val="00B15262"/>
    <w:rsid w:val="00B447E5"/>
    <w:rsid w:val="00B46143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5943"/>
    <w:rsid w:val="00CE01AC"/>
    <w:rsid w:val="00CE231A"/>
    <w:rsid w:val="00CE5E62"/>
    <w:rsid w:val="00D03184"/>
    <w:rsid w:val="00D21016"/>
    <w:rsid w:val="00D44CA2"/>
    <w:rsid w:val="00D578C9"/>
    <w:rsid w:val="00D901EC"/>
    <w:rsid w:val="00DC1FE7"/>
    <w:rsid w:val="00E04935"/>
    <w:rsid w:val="00E07BDB"/>
    <w:rsid w:val="00E225B1"/>
    <w:rsid w:val="00E366C3"/>
    <w:rsid w:val="00EA0E8F"/>
    <w:rsid w:val="00F33B74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2018-02-08T18:19:00Z</dcterms:created>
  <dcterms:modified xsi:type="dcterms:W3CDTF">2018-02-21T16:40:00Z</dcterms:modified>
</cp:coreProperties>
</file>