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4D7F3E" w:rsidRDefault="004D7F3E" w:rsidP="00A36E32">
      <w:pPr>
        <w:widowControl w:val="0"/>
        <w:rPr>
          <w:rFonts w:ascii="Palatino Linotype" w:hAnsi="Palatino Linotype"/>
          <w:iCs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4D7F3E" w:rsidRPr="004D7F3E" w:rsidRDefault="003A05DE" w:rsidP="00A36E32">
      <w:pPr>
        <w:widowControl w:val="0"/>
        <w:rPr>
          <w:rFonts w:ascii="Palatino Linotype" w:hAnsi="Palatino Linotype"/>
          <w:i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iCs/>
          <w:color w:val="auto"/>
          <w:sz w:val="28"/>
          <w:szCs w:val="28"/>
          <w14:ligatures w14:val="none"/>
        </w:rPr>
        <w:t>Jesus calls us to give up our lives for others. That we may have the faith to live as Jesus did, let us pray for all in need saying: Send us your Spirit, O Lord.</w:t>
      </w:r>
    </w:p>
    <w:p w:rsidR="004D7F3E" w:rsidRDefault="004D7F3E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CA5417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O gracious God, you have given up your very self to save the world. That we may be empowered to give up ourselves for one another, we pray:</w:t>
      </w:r>
    </w:p>
    <w:p w:rsidR="00F0325F" w:rsidRDefault="00F0325F" w:rsidP="00F0325F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F0325F" w:rsidRDefault="00F0325F" w:rsidP="00F0325F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People</w:t>
      </w:r>
    </w:p>
    <w:p w:rsidR="00F0325F" w:rsidRPr="006406CA" w:rsidRDefault="003A05DE" w:rsidP="00F0325F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Send us your Spirit, O Lord.</w:t>
      </w:r>
    </w:p>
    <w:p w:rsidR="00F0325F" w:rsidRDefault="00F0325F" w:rsidP="00F0325F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5709C9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You have made your people equal and free in the baptism of your Son. That we may live joyfully in this new way, we pray:</w:t>
      </w:r>
    </w:p>
    <w:p w:rsidR="00F0325F" w:rsidRDefault="003A05DE" w:rsidP="00A36E32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Send us your Spirit, O Lord.</w:t>
      </w:r>
    </w:p>
    <w:p w:rsidR="00230439" w:rsidRDefault="0023043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You call us to take up your cross and follow the way of Christ.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our bishops: Justin, Michael, Wayne, and Ezekiel;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clergy: Marvin, Paul, and Sue;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staff, Wardens, and Vestry;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Sunday School for the youth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Diocese, and Charles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Makany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coordinator;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for the people and ministry of St. Alban’s (Fulton), and Marshall, their Priest;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we may serve one another and live in obedience to your word, we pray:</w:t>
      </w:r>
    </w:p>
    <w:p w:rsidR="003A05DE" w:rsidRPr="003A05DE" w:rsidRDefault="003A05DE" w:rsidP="00A36E32">
      <w:pPr>
        <w:widowControl w:val="0"/>
        <w:jc w:val="both"/>
        <w:rPr>
          <w:rFonts w:ascii="Palatino Linotype" w:hAnsi="Palatino Linotype"/>
          <w:b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Send us your Spirit, O Lord.</w:t>
      </w:r>
    </w:p>
    <w:p w:rsidR="003A05DE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5709C9" w:rsidRDefault="003A05DE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You show to us all the poor and the needy, all the homeless and the hungry. That we may lighten their load by taking it upon ourselves, we pray:</w:t>
      </w:r>
    </w:p>
    <w:p w:rsidR="00EC1463" w:rsidRDefault="003A05DE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Send us your Spirit, O Lord.</w:t>
      </w:r>
    </w:p>
    <w:p w:rsidR="005709C9" w:rsidRDefault="005709C9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5709C9" w:rsidRDefault="003A05DE" w:rsidP="00EC1463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You give us enough that we may share with the needy. That we and all institutions of relief may be insistent in our care for other, we pray:</w:t>
      </w:r>
    </w:p>
    <w:p w:rsidR="005709C9" w:rsidRPr="005709C9" w:rsidRDefault="003A05DE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Send us your Spirit, O Lord.</w:t>
      </w:r>
    </w:p>
    <w:p w:rsidR="00EC1463" w:rsidRDefault="00EC1463" w:rsidP="00EC1463">
      <w:pPr>
        <w:widowControl w:val="0"/>
        <w:jc w:val="both"/>
        <w:rPr>
          <w:rFonts w:ascii="Palatino Linotype" w:hAnsi="Palatino Linotype"/>
          <w:b/>
          <w:color w:val="auto"/>
          <w:sz w:val="28"/>
          <w:szCs w:val="28"/>
          <w14:ligatures w14:val="none"/>
        </w:rPr>
      </w:pPr>
    </w:p>
    <w:p w:rsidR="00EC1463" w:rsidRPr="00EC1463" w:rsidRDefault="00EC1463" w:rsidP="00EC1463">
      <w:pPr>
        <w:widowControl w:val="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EC1463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CC1634" w:rsidRDefault="00CC1634" w:rsidP="00EC1463">
      <w:pPr>
        <w:spacing w:after="160" w:line="259" w:lineRule="auto"/>
        <w:jc w:val="right"/>
        <w:rPr>
          <w:rFonts w:ascii="Palatino Linotype" w:hAnsi="Palatino Linotype"/>
          <w:sz w:val="28"/>
          <w:szCs w:val="28"/>
          <w14:ligatures w14:val="none"/>
        </w:rPr>
      </w:pPr>
    </w:p>
    <w:p w:rsidR="00EC1463" w:rsidRDefault="00EC1463">
      <w:pPr>
        <w:spacing w:after="160" w:line="259" w:lineRule="auto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br w:type="page"/>
      </w:r>
    </w:p>
    <w:p w:rsidR="00887AEC" w:rsidRPr="005709C9" w:rsidRDefault="00887AEC" w:rsidP="00887AEC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lastRenderedPageBreak/>
        <w:t xml:space="preserve">For the sick </w:t>
      </w: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(please allow 20 seconds for the congregation’s intercessions).</w:t>
      </w:r>
    </w:p>
    <w:p w:rsidR="00CC1634" w:rsidRDefault="00887AEC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That all who have asked for our prayers may know the healing power of God, </w:t>
      </w:r>
    </w:p>
    <w:p w:rsidR="00887AEC" w:rsidRPr="005709C9" w:rsidRDefault="0087286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we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pray:</w:t>
      </w:r>
    </w:p>
    <w:p w:rsidR="00CC1634" w:rsidRPr="005709C9" w:rsidRDefault="00872869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sz w:val="28"/>
          <w:szCs w:val="28"/>
          <w14:ligatures w14:val="none"/>
        </w:rPr>
        <w:t>Send us your Spirit, O Lord.</w:t>
      </w:r>
    </w:p>
    <w:p w:rsidR="00CC1634" w:rsidRPr="005709C9" w:rsidRDefault="00CC163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872869" w:rsidRDefault="00872869" w:rsidP="00872869">
      <w:pPr>
        <w:widowControl w:val="0"/>
        <w:tabs>
          <w:tab w:val="left" w:pos="-31680"/>
        </w:tabs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For those who have died </w:t>
      </w: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(please allow </w:t>
      </w: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1</w:t>
      </w: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0 seconds for the congregation’s intercessions)</w:t>
      </w: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 </w:t>
      </w:r>
    </w:p>
    <w:p w:rsidR="00872869" w:rsidRDefault="00872869" w:rsidP="00872869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That all who grieve the coming of death may come to know life in the mercy of God, </w:t>
      </w:r>
    </w:p>
    <w:p w:rsidR="00872869" w:rsidRPr="005709C9" w:rsidRDefault="00872869" w:rsidP="00872869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we</w:t>
      </w:r>
      <w:proofErr w:type="gramEnd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pray:</w:t>
      </w:r>
    </w:p>
    <w:p w:rsidR="00872869" w:rsidRPr="005709C9" w:rsidRDefault="00872869" w:rsidP="00872869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  <w:t>Send us your Spirit, O Lord.</w:t>
      </w:r>
    </w:p>
    <w:p w:rsidR="00872869" w:rsidRDefault="00872869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</w:p>
    <w:p w:rsidR="00EC1463" w:rsidRPr="005709C9" w:rsidRDefault="00887AE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For </w:t>
      </w:r>
      <w:r w:rsidR="00EC1463" w:rsidRPr="005709C9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those observing birthdays this week:</w:t>
      </w:r>
    </w:p>
    <w:p w:rsidR="00872869" w:rsidRPr="00872869" w:rsidRDefault="00872869" w:rsidP="00872869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>Adam Barnes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Marin </w:t>
      </w:r>
      <w:proofErr w:type="spellStart"/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>Moenkhaus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Tina </w:t>
      </w:r>
      <w:proofErr w:type="spellStart"/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>Warhover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Gretchen </w:t>
      </w:r>
      <w:proofErr w:type="spellStart"/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>McCay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>Joan Dewey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C1463" w:rsidRPr="005709C9" w:rsidRDefault="00872869" w:rsidP="00872869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>Christy Henke Ratliff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>Teresa McDowell</w:t>
      </w:r>
    </w:p>
    <w:p w:rsidR="00EC1463" w:rsidRPr="005709C9" w:rsidRDefault="00EC1463" w:rsidP="00EC1463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 w:rsidRPr="005709C9"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 w:rsidRPr="005709C9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those celebrating anniversaries:</w:t>
      </w:r>
    </w:p>
    <w:p w:rsidR="00EC1463" w:rsidRPr="005709C9" w:rsidRDefault="003D5D92" w:rsidP="00887AE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Linda</w:t>
      </w:r>
      <w:bookmarkStart w:id="0" w:name="_GoBack"/>
      <w:bookmarkEnd w:id="0"/>
      <w:r w:rsidR="00872869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&amp; Larry </w:t>
      </w:r>
      <w:r w:rsidR="00872869" w:rsidRPr="00872869">
        <w:rPr>
          <w:rFonts w:ascii="Palatino Linotype" w:hAnsi="Palatino Linotype"/>
          <w:color w:val="auto"/>
          <w:sz w:val="28"/>
          <w:szCs w:val="28"/>
          <w14:ligatures w14:val="none"/>
        </w:rPr>
        <w:t>Lawless</w:t>
      </w:r>
      <w:r w:rsidR="00872869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4A5524" w:rsidRDefault="00887AEC" w:rsidP="004A5524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G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rant that we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and they, </w:t>
      </w:r>
      <w:r w:rsidR="004A5524">
        <w:rPr>
          <w:rFonts w:ascii="Palatino Linotype" w:hAnsi="Palatino Linotype"/>
          <w:sz w:val="28"/>
          <w:szCs w:val="28"/>
          <w14:ligatures w14:val="none"/>
        </w:rPr>
        <w:t xml:space="preserve">like blessed </w:t>
      </w:r>
      <w:proofErr w:type="spellStart"/>
      <w:r w:rsidR="004A5524">
        <w:rPr>
          <w:rFonts w:ascii="Palatino Linotype" w:hAnsi="Palatino Linotype"/>
          <w:sz w:val="28"/>
          <w:szCs w:val="28"/>
          <w14:ligatures w14:val="none"/>
        </w:rPr>
        <w:t>Ninian</w:t>
      </w:r>
      <w:proofErr w:type="spellEnd"/>
      <w:r w:rsidR="004A5524">
        <w:rPr>
          <w:rFonts w:ascii="Palatino Linotype" w:hAnsi="Palatino Linotype"/>
          <w:sz w:val="28"/>
          <w:szCs w:val="28"/>
          <w14:ligatures w14:val="none"/>
        </w:rPr>
        <w:t xml:space="preserve">, blessed Edward, blessed Theodore, </w:t>
      </w:r>
    </w:p>
    <w:p w:rsidR="004A5524" w:rsidRDefault="004A5524" w:rsidP="004A5524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blessed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John, blessed Matthew the Apostle and Evangelist,</w:t>
      </w:r>
      <w:r w:rsidR="00887AEC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proofErr w:type="spellStart"/>
      <w:r w:rsidR="00887AEC">
        <w:rPr>
          <w:rFonts w:ascii="Palatino Linotype" w:hAnsi="Palatino Linotype"/>
          <w:sz w:val="28"/>
          <w:szCs w:val="28"/>
          <w14:ligatures w14:val="none"/>
        </w:rPr>
        <w:t>and</w:t>
      </w:r>
      <w:proofErr w:type="spellEnd"/>
      <w:r w:rsidR="00887AEC">
        <w:rPr>
          <w:rFonts w:ascii="Palatino Linotype" w:hAnsi="Palatino Linotype"/>
          <w:sz w:val="28"/>
          <w:szCs w:val="28"/>
          <w14:ligatures w14:val="none"/>
        </w:rPr>
        <w:t xml:space="preserve"> all the saints,</w:t>
      </w:r>
      <w:r w:rsidR="00887AEC" w:rsidRPr="007B20FA">
        <w:rPr>
          <w:rFonts w:ascii="Palatino Linotype" w:hAnsi="Palatino Linotype"/>
          <w:sz w:val="28"/>
          <w:szCs w:val="28"/>
          <w14:ligatures w14:val="none"/>
        </w:rPr>
        <w:t xml:space="preserve"> </w:t>
      </w:r>
    </w:p>
    <w:p w:rsidR="00887AEC" w:rsidRDefault="00887AEC" w:rsidP="004A5524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may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serve Christ, and love </w:t>
      </w:r>
      <w:r>
        <w:rPr>
          <w:rFonts w:ascii="Palatino Linotype" w:hAnsi="Palatino Linotype"/>
          <w:sz w:val="28"/>
          <w:szCs w:val="28"/>
          <w14:ligatures w14:val="none"/>
        </w:rPr>
        <w:t>one another as he loves us,</w:t>
      </w:r>
      <w:r w:rsidR="00872869">
        <w:rPr>
          <w:rFonts w:ascii="Palatino Linotype" w:hAnsi="Palatino Linotype"/>
          <w:sz w:val="28"/>
          <w:szCs w:val="28"/>
          <w14:ligatures w14:val="none"/>
        </w:rPr>
        <w:t xml:space="preserve"> we pray:</w:t>
      </w:r>
    </w:p>
    <w:p w:rsidR="00EC1463" w:rsidRPr="00887AEC" w:rsidRDefault="00872869" w:rsidP="00887AEC">
      <w:pPr>
        <w:widowControl w:val="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b/>
          <w:color w:val="auto"/>
          <w:sz w:val="28"/>
          <w:szCs w:val="28"/>
          <w14:ligatures w14:val="none"/>
        </w:rPr>
        <w:t>Send us your Spirit, O Lord.</w:t>
      </w:r>
    </w:p>
    <w:p w:rsidR="00CC1634" w:rsidRPr="005709C9" w:rsidRDefault="00CC163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EC1463" w:rsidRPr="005709C9" w:rsidRDefault="00EC1463" w:rsidP="00EC1463">
      <w:pPr>
        <w:widowControl w:val="0"/>
        <w:jc w:val="both"/>
        <w:rPr>
          <w:rFonts w:ascii="Palatino Linotype" w:hAnsi="Palatino Linotype"/>
          <w:b/>
          <w:bCs/>
          <w:color w:val="auto"/>
          <w:sz w:val="28"/>
          <w:szCs w:val="28"/>
          <w14:ligatures w14:val="none"/>
        </w:rPr>
      </w:pPr>
    </w:p>
    <w:p w:rsidR="00904B0C" w:rsidRPr="005709C9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 w:rsidRPr="005709C9"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5709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C19D5"/>
    <w:rsid w:val="001D390C"/>
    <w:rsid w:val="00213AA2"/>
    <w:rsid w:val="00217B9C"/>
    <w:rsid w:val="00230439"/>
    <w:rsid w:val="00263FB4"/>
    <w:rsid w:val="00283ECA"/>
    <w:rsid w:val="00297950"/>
    <w:rsid w:val="002B66F1"/>
    <w:rsid w:val="002D0F2D"/>
    <w:rsid w:val="002D2CC9"/>
    <w:rsid w:val="00332278"/>
    <w:rsid w:val="00334A4D"/>
    <w:rsid w:val="00347E7C"/>
    <w:rsid w:val="00382610"/>
    <w:rsid w:val="0038791C"/>
    <w:rsid w:val="003A05DE"/>
    <w:rsid w:val="003A61FC"/>
    <w:rsid w:val="003B67D1"/>
    <w:rsid w:val="003D5D92"/>
    <w:rsid w:val="004052B0"/>
    <w:rsid w:val="0040703D"/>
    <w:rsid w:val="00423473"/>
    <w:rsid w:val="00436132"/>
    <w:rsid w:val="004469E1"/>
    <w:rsid w:val="00475E76"/>
    <w:rsid w:val="004A5524"/>
    <w:rsid w:val="004A7584"/>
    <w:rsid w:val="004B01B6"/>
    <w:rsid w:val="004C4CAD"/>
    <w:rsid w:val="004D7F3E"/>
    <w:rsid w:val="00507A55"/>
    <w:rsid w:val="005358BF"/>
    <w:rsid w:val="005709C9"/>
    <w:rsid w:val="00572C4D"/>
    <w:rsid w:val="005749D7"/>
    <w:rsid w:val="005903B8"/>
    <w:rsid w:val="00594940"/>
    <w:rsid w:val="005E7714"/>
    <w:rsid w:val="005F729B"/>
    <w:rsid w:val="00600E96"/>
    <w:rsid w:val="006406CA"/>
    <w:rsid w:val="0064537A"/>
    <w:rsid w:val="00654243"/>
    <w:rsid w:val="006751AA"/>
    <w:rsid w:val="00686D42"/>
    <w:rsid w:val="006D049A"/>
    <w:rsid w:val="006F3011"/>
    <w:rsid w:val="007015F9"/>
    <w:rsid w:val="00722E12"/>
    <w:rsid w:val="00727EB3"/>
    <w:rsid w:val="0073273D"/>
    <w:rsid w:val="007445CD"/>
    <w:rsid w:val="00757C50"/>
    <w:rsid w:val="00785386"/>
    <w:rsid w:val="00795F9D"/>
    <w:rsid w:val="007B2280"/>
    <w:rsid w:val="007B56FA"/>
    <w:rsid w:val="007D2742"/>
    <w:rsid w:val="007D5AA8"/>
    <w:rsid w:val="007E6B31"/>
    <w:rsid w:val="00812A9E"/>
    <w:rsid w:val="00840EB9"/>
    <w:rsid w:val="008415E0"/>
    <w:rsid w:val="00841B29"/>
    <w:rsid w:val="0085369C"/>
    <w:rsid w:val="008723B4"/>
    <w:rsid w:val="00872869"/>
    <w:rsid w:val="00887AEC"/>
    <w:rsid w:val="008A334F"/>
    <w:rsid w:val="008F15BD"/>
    <w:rsid w:val="00904B0C"/>
    <w:rsid w:val="00920080"/>
    <w:rsid w:val="00953E54"/>
    <w:rsid w:val="009635D6"/>
    <w:rsid w:val="009670F4"/>
    <w:rsid w:val="00970358"/>
    <w:rsid w:val="00974CEB"/>
    <w:rsid w:val="009B20B8"/>
    <w:rsid w:val="009B24B3"/>
    <w:rsid w:val="009B504A"/>
    <w:rsid w:val="009C2A70"/>
    <w:rsid w:val="009F23FE"/>
    <w:rsid w:val="00A108A4"/>
    <w:rsid w:val="00A172DF"/>
    <w:rsid w:val="00A23C7B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447E5"/>
    <w:rsid w:val="00B46143"/>
    <w:rsid w:val="00B51A55"/>
    <w:rsid w:val="00B60EED"/>
    <w:rsid w:val="00B90C44"/>
    <w:rsid w:val="00BA2D23"/>
    <w:rsid w:val="00BF471E"/>
    <w:rsid w:val="00C1769F"/>
    <w:rsid w:val="00C30B26"/>
    <w:rsid w:val="00C326E8"/>
    <w:rsid w:val="00C43A73"/>
    <w:rsid w:val="00C56977"/>
    <w:rsid w:val="00C94BEB"/>
    <w:rsid w:val="00CA304D"/>
    <w:rsid w:val="00CA5417"/>
    <w:rsid w:val="00CA5943"/>
    <w:rsid w:val="00CC1634"/>
    <w:rsid w:val="00CC6101"/>
    <w:rsid w:val="00CD0C5B"/>
    <w:rsid w:val="00CE01AC"/>
    <w:rsid w:val="00CE231A"/>
    <w:rsid w:val="00CE5E62"/>
    <w:rsid w:val="00D03184"/>
    <w:rsid w:val="00D21016"/>
    <w:rsid w:val="00D41D4E"/>
    <w:rsid w:val="00D44CA2"/>
    <w:rsid w:val="00D44E19"/>
    <w:rsid w:val="00D578C9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38B5"/>
    <w:rsid w:val="00E7540F"/>
    <w:rsid w:val="00EA0E8F"/>
    <w:rsid w:val="00EC1463"/>
    <w:rsid w:val="00F0325F"/>
    <w:rsid w:val="00F16E48"/>
    <w:rsid w:val="00F33B74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1B54-C92A-4DC6-9EC5-DB366E2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4</cp:revision>
  <dcterms:created xsi:type="dcterms:W3CDTF">2018-08-16T15:57:00Z</dcterms:created>
  <dcterms:modified xsi:type="dcterms:W3CDTF">2018-08-16T16:20:00Z</dcterms:modified>
</cp:coreProperties>
</file>