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34" w:rsidRDefault="00463696" w:rsidP="00463696">
      <w:pPr>
        <w:pStyle w:val="Heading3"/>
        <w:tabs>
          <w:tab w:val="right" w:pos="9270"/>
        </w:tabs>
        <w:spacing w:before="0" w:after="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8287E" w:rsidRPr="00D8287E">
        <w:rPr>
          <w:rFonts w:ascii="Palatino Linotype" w:hAnsi="Palatino Linotype"/>
          <w:b w:val="0"/>
          <w:smallCaps/>
          <w:sz w:val="36"/>
          <w:szCs w:val="22"/>
          <w14:ligatures w14:val="none"/>
        </w:rPr>
        <w:t xml:space="preserve">Job </w:t>
      </w:r>
      <w:r w:rsidR="00007E14">
        <w:rPr>
          <w:rFonts w:ascii="Palatino Linotype" w:hAnsi="Palatino Linotype"/>
          <w:b w:val="0"/>
          <w:smallCaps/>
          <w:sz w:val="36"/>
          <w:szCs w:val="22"/>
          <w14:ligatures w14:val="none"/>
        </w:rPr>
        <w:t>38:1-7, 34-41</w:t>
      </w:r>
    </w:p>
    <w:p w:rsidR="00007E14" w:rsidRPr="00165436" w:rsidRDefault="00007E14"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D8287E">
        <w:rPr>
          <w:rFonts w:ascii="Palatino Linotype" w:hAnsi="Palatino Linotype"/>
          <w:b w:val="0"/>
          <w:bCs w:val="0"/>
          <w:color w:val="auto"/>
          <w:sz w:val="32"/>
          <w:szCs w:val="32"/>
          <w14:ligatures w14:val="none"/>
        </w:rPr>
        <w:t>Job</w:t>
      </w:r>
      <w:r w:rsidR="00251300">
        <w:rPr>
          <w:rFonts w:ascii="Palatino Linotype" w:hAnsi="Palatino Linotype"/>
          <w:b w:val="0"/>
          <w:bCs w:val="0"/>
          <w:color w:val="auto"/>
          <w:sz w:val="32"/>
          <w:szCs w:val="32"/>
          <w14:ligatures w14:val="none"/>
        </w:rPr>
        <w:t>.</w:t>
      </w:r>
    </w:p>
    <w:p w:rsidR="00322700" w:rsidRPr="00322700" w:rsidRDefault="00322700" w:rsidP="00463696">
      <w:pPr>
        <w:pStyle w:val="Heading3"/>
        <w:spacing w:before="0" w:after="0"/>
        <w:rPr>
          <w:rFonts w:ascii="Palatino Linotype" w:hAnsi="Palatino Linotype"/>
          <w:sz w:val="28"/>
          <w:szCs w:val="28"/>
          <w14:ligatures w14:val="none"/>
        </w:rPr>
      </w:pPr>
    </w:p>
    <w:p w:rsidR="00007E14" w:rsidRPr="00007E14" w:rsidRDefault="00007E14" w:rsidP="00007E14">
      <w:pPr>
        <w:keepNext/>
        <w:framePr w:dropCap="drop" w:lines="3" w:wrap="around" w:vAnchor="text" w:hAnchor="text"/>
        <w:spacing w:line="1295" w:lineRule="exact"/>
        <w:textAlignment w:val="baseline"/>
        <w:rPr>
          <w:rFonts w:ascii="Palatino Linotype" w:hAnsi="Palatino Linotype"/>
          <w:smallCaps/>
          <w:kern w:val="0"/>
          <w:position w:val="-16"/>
          <w:sz w:val="157"/>
          <w:szCs w:val="32"/>
          <w14:ligatures w14:val="none"/>
          <w14:cntxtAlts w14:val="0"/>
        </w:rPr>
      </w:pPr>
      <w:r w:rsidRPr="00007E14">
        <w:rPr>
          <w:rFonts w:ascii="Palatino Linotype" w:hAnsi="Palatino Linotype"/>
          <w:smallCaps/>
          <w:color w:val="FF0000"/>
          <w:kern w:val="0"/>
          <w:position w:val="-16"/>
          <w:sz w:val="157"/>
          <w:szCs w:val="32"/>
          <w14:ligatures w14:val="none"/>
          <w14:cntxtAlts w14:val="0"/>
        </w:rPr>
        <w:t>T</w:t>
      </w:r>
    </w:p>
    <w:p w:rsidR="00007E14" w:rsidRPr="00007E14" w:rsidRDefault="00007E14" w:rsidP="00007E14">
      <w:pPr>
        <w:rPr>
          <w:rFonts w:ascii="Palatino Linotype" w:hAnsi="Palatino Linotype"/>
          <w:smallCaps/>
          <w:kern w:val="0"/>
          <w:sz w:val="32"/>
          <w:szCs w:val="32"/>
          <w14:ligatures w14:val="none"/>
          <w14:cntxtAlts w14:val="0"/>
        </w:rPr>
      </w:pPr>
      <w:r w:rsidRPr="00007E14">
        <w:rPr>
          <w:rFonts w:ascii="Palatino Linotype" w:hAnsi="Palatino Linotype"/>
          <w:smallCaps/>
          <w:kern w:val="0"/>
          <w:sz w:val="32"/>
          <w:szCs w:val="32"/>
          <w14:ligatures w14:val="none"/>
          <w14:cntxtAlts w14:val="0"/>
        </w:rPr>
        <w:t>he Lord answered Job out of the whirlwind:</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t>“</w:t>
      </w:r>
      <w:r w:rsidRPr="00007E14">
        <w:rPr>
          <w:rFonts w:ascii="Palatino Linotype" w:hAnsi="Palatino Linotype"/>
          <w:kern w:val="0"/>
          <w:sz w:val="32"/>
          <w:szCs w:val="32"/>
          <w14:ligatures w14:val="none"/>
          <w14:cntxtAlts w14:val="0"/>
        </w:rPr>
        <w:t>Who is this that darkens counsel by words without knowledge?</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Gird up your loins like a man</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I will question you, and you shall declare to me.</w:t>
      </w:r>
    </w:p>
    <w:p w:rsidR="00007E14" w:rsidRPr="00007E14" w:rsidRDefault="00007E14" w:rsidP="00007E14">
      <w:pPr>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br/>
      </w:r>
      <w:r>
        <w:rPr>
          <w:rFonts w:ascii="Palatino Linotype" w:hAnsi="Palatino Linotype"/>
          <w:kern w:val="0"/>
          <w:sz w:val="32"/>
          <w:szCs w:val="32"/>
          <w14:ligatures w14:val="none"/>
          <w14:cntxtAlts w14:val="0"/>
        </w:rPr>
        <w:t>“</w:t>
      </w:r>
      <w:r w:rsidRPr="00007E14">
        <w:rPr>
          <w:rFonts w:ascii="Palatino Linotype" w:hAnsi="Palatino Linotype"/>
          <w:kern w:val="0"/>
          <w:sz w:val="32"/>
          <w:szCs w:val="32"/>
          <w14:ligatures w14:val="none"/>
          <w14:cntxtAlts w14:val="0"/>
        </w:rPr>
        <w:t>Where were you when I laid the foundation of the earth?</w:t>
      </w:r>
      <w:r w:rsidRPr="00007E14">
        <w:rPr>
          <w:rFonts w:ascii="Palatino Linotype" w:hAnsi="Palatino Linotype"/>
          <w:kern w:val="0"/>
          <w:sz w:val="32"/>
          <w:szCs w:val="32"/>
          <w14:ligatures w14:val="none"/>
          <w14:cntxtAlts w14:val="0"/>
        </w:rPr>
        <w:br/>
        <w:t>Tell me, if you have understanding.</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Who determined its measurements—surely you know!</w:t>
      </w:r>
      <w:r w:rsidRPr="00007E14">
        <w:rPr>
          <w:rFonts w:ascii="Palatino Linotype" w:hAnsi="Palatino Linotype"/>
          <w:kern w:val="0"/>
          <w:sz w:val="32"/>
          <w:szCs w:val="32"/>
          <w14:ligatures w14:val="none"/>
          <w14:cntxtAlts w14:val="0"/>
        </w:rPr>
        <w:br/>
        <w:t>Or who stretched the line upon it?</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On what were its bases sunk</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or who laid its cornerstone</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proofErr w:type="gramStart"/>
      <w:r w:rsidRPr="00007E14">
        <w:rPr>
          <w:rFonts w:ascii="Palatino Linotype" w:hAnsi="Palatino Linotype"/>
          <w:kern w:val="0"/>
          <w:sz w:val="32"/>
          <w:szCs w:val="32"/>
          <w14:ligatures w14:val="none"/>
          <w14:cntxtAlts w14:val="0"/>
        </w:rPr>
        <w:t>when</w:t>
      </w:r>
      <w:proofErr w:type="gramEnd"/>
      <w:r w:rsidRPr="00007E14">
        <w:rPr>
          <w:rFonts w:ascii="Palatino Linotype" w:hAnsi="Palatino Linotype"/>
          <w:kern w:val="0"/>
          <w:sz w:val="32"/>
          <w:szCs w:val="32"/>
          <w14:ligatures w14:val="none"/>
          <w14:cntxtAlts w14:val="0"/>
        </w:rPr>
        <w:t xml:space="preserve"> the morning stars sang together</w:t>
      </w:r>
      <w:r w:rsidRPr="00007E14">
        <w:rPr>
          <w:rFonts w:ascii="Palatino Linotype" w:hAnsi="Palatino Linotype"/>
          <w:kern w:val="0"/>
          <w:sz w:val="32"/>
          <w:szCs w:val="32"/>
          <w14:ligatures w14:val="none"/>
          <w14:cntxtAlts w14:val="0"/>
        </w:rPr>
        <w:br/>
        <w:t>and all the heavenly beings shouted for joy?</w:t>
      </w:r>
    </w:p>
    <w:p w:rsidR="00007E14" w:rsidRPr="00007E14" w:rsidRDefault="00007E14" w:rsidP="00007E14">
      <w:pPr>
        <w:rPr>
          <w:rFonts w:ascii="Palatino Linotype" w:hAnsi="Palatino Linotype"/>
          <w:color w:val="auto"/>
          <w:kern w:val="0"/>
          <w:sz w:val="32"/>
          <w:szCs w:val="32"/>
          <w14:ligatures w14:val="none"/>
          <w14:cntxtAlts w14:val="0"/>
        </w:rPr>
      </w:pP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t>“</w:t>
      </w:r>
      <w:r w:rsidRPr="00007E14">
        <w:rPr>
          <w:rFonts w:ascii="Palatino Linotype" w:hAnsi="Palatino Linotype"/>
          <w:kern w:val="0"/>
          <w:sz w:val="32"/>
          <w:szCs w:val="32"/>
          <w14:ligatures w14:val="none"/>
          <w14:cntxtAlts w14:val="0"/>
        </w:rPr>
        <w:t>Can you lift up your voice to the clouds</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so that a flood of waters may cover you?</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 xml:space="preserve">Can you send forth </w:t>
      </w:r>
      <w:proofErr w:type="spellStart"/>
      <w:r w:rsidRPr="00007E14">
        <w:rPr>
          <w:rFonts w:ascii="Palatino Linotype" w:hAnsi="Palatino Linotype"/>
          <w:kern w:val="0"/>
          <w:sz w:val="32"/>
          <w:szCs w:val="32"/>
          <w14:ligatures w14:val="none"/>
          <w14:cntxtAlts w14:val="0"/>
        </w:rPr>
        <w:t>lightnings</w:t>
      </w:r>
      <w:proofErr w:type="spellEnd"/>
      <w:r w:rsidRPr="00007E14">
        <w:rPr>
          <w:rFonts w:ascii="Palatino Linotype" w:hAnsi="Palatino Linotype"/>
          <w:kern w:val="0"/>
          <w:sz w:val="32"/>
          <w:szCs w:val="32"/>
          <w14:ligatures w14:val="none"/>
          <w14:cntxtAlts w14:val="0"/>
        </w:rPr>
        <w:t>, so that they may go</w:t>
      </w:r>
      <w:r w:rsidRPr="00007E14">
        <w:rPr>
          <w:rFonts w:ascii="Palatino Linotype" w:hAnsi="Palatino Linotype"/>
          <w:kern w:val="0"/>
          <w:sz w:val="32"/>
          <w:szCs w:val="32"/>
          <w14:ligatures w14:val="none"/>
          <w14:cntxtAlts w14:val="0"/>
        </w:rPr>
        <w:br/>
        <w:t>and say to you, ‘Here we are’?</w:t>
      </w:r>
    </w:p>
    <w:p w:rsid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Who has put wisdom in the inward parts</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or given understanding to the mind?</w:t>
      </w:r>
    </w:p>
    <w:p w:rsidR="00007E14" w:rsidRDefault="00007E14" w:rsidP="00007E14">
      <w:pPr>
        <w:spacing w:after="60"/>
        <w:ind w:left="600" w:hanging="480"/>
        <w:rPr>
          <w:rFonts w:ascii="Palatino Linotype" w:hAnsi="Palatino Linotype"/>
          <w:kern w:val="0"/>
          <w:sz w:val="32"/>
          <w:szCs w:val="32"/>
          <w14:ligatures w14:val="none"/>
          <w14:cntxtAlts w14:val="0"/>
        </w:rPr>
      </w:pPr>
    </w:p>
    <w:p w:rsidR="00007E14" w:rsidRPr="00007E14" w:rsidRDefault="00007E14" w:rsidP="00007E14">
      <w:pPr>
        <w:spacing w:after="60"/>
        <w:ind w:left="600" w:hanging="480"/>
        <w:jc w:val="right"/>
        <w:rPr>
          <w:rFonts w:ascii="Palatino Linotype" w:hAnsi="Palatino Linotype"/>
          <w:i/>
          <w:color w:val="FF0000"/>
          <w:kern w:val="0"/>
          <w:sz w:val="32"/>
          <w:szCs w:val="32"/>
          <w14:ligatures w14:val="none"/>
          <w14:cntxtAlts w14:val="0"/>
        </w:rPr>
      </w:pPr>
      <w:r>
        <w:rPr>
          <w:rFonts w:ascii="Palatino Linotype" w:hAnsi="Palatino Linotype"/>
          <w:i/>
          <w:color w:val="FF0000"/>
          <w:kern w:val="0"/>
          <w:sz w:val="32"/>
          <w:szCs w:val="32"/>
          <w14:ligatures w14:val="none"/>
          <w14:cntxtAlts w14:val="0"/>
        </w:rPr>
        <w:t>Continued on the next page</w:t>
      </w:r>
    </w:p>
    <w:p w:rsidR="00007E14" w:rsidRPr="00007E14" w:rsidRDefault="00007E14" w:rsidP="00007E14">
      <w:pPr>
        <w:spacing w:after="60"/>
        <w:ind w:left="600" w:hanging="480"/>
        <w:jc w:val="right"/>
        <w:rPr>
          <w:rFonts w:ascii="Palatino Linotype" w:hAnsi="Palatino Linotype"/>
          <w:kern w:val="0"/>
          <w:sz w:val="32"/>
          <w:szCs w:val="32"/>
          <w14:ligatures w14:val="none"/>
          <w14:cntxtAlts w14:val="0"/>
        </w:rPr>
      </w:pPr>
    </w:p>
    <w:p w:rsid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lastRenderedPageBreak/>
        <w:t>Who has the wisdom to number the clouds?</w:t>
      </w:r>
      <w:r w:rsidRPr="00007E14">
        <w:rPr>
          <w:rFonts w:ascii="Palatino Linotype" w:hAnsi="Palatino Linotype"/>
          <w:kern w:val="0"/>
          <w:sz w:val="32"/>
          <w:szCs w:val="32"/>
          <w14:ligatures w14:val="none"/>
          <w14:cntxtAlts w14:val="0"/>
        </w:rPr>
        <w:br/>
        <w:t xml:space="preserve">Or who can tilt the </w:t>
      </w:r>
      <w:proofErr w:type="spellStart"/>
      <w:r w:rsidRPr="00007E14">
        <w:rPr>
          <w:rFonts w:ascii="Palatino Linotype" w:hAnsi="Palatino Linotype"/>
          <w:kern w:val="0"/>
          <w:sz w:val="32"/>
          <w:szCs w:val="32"/>
          <w14:ligatures w14:val="none"/>
          <w14:cntxtAlts w14:val="0"/>
        </w:rPr>
        <w:t>waterskins</w:t>
      </w:r>
      <w:proofErr w:type="spellEnd"/>
      <w:r w:rsidRPr="00007E14">
        <w:rPr>
          <w:rFonts w:ascii="Palatino Linotype" w:hAnsi="Palatino Linotype"/>
          <w:kern w:val="0"/>
          <w:sz w:val="32"/>
          <w:szCs w:val="32"/>
          <w14:ligatures w14:val="none"/>
          <w14:cntxtAlts w14:val="0"/>
        </w:rPr>
        <w:t xml:space="preserve"> of the heavens,</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proofErr w:type="gramStart"/>
      <w:r w:rsidRPr="00007E14">
        <w:rPr>
          <w:rFonts w:ascii="Palatino Linotype" w:hAnsi="Palatino Linotype"/>
          <w:kern w:val="0"/>
          <w:sz w:val="32"/>
          <w:szCs w:val="32"/>
          <w14:ligatures w14:val="none"/>
          <w14:cntxtAlts w14:val="0"/>
        </w:rPr>
        <w:t>when</w:t>
      </w:r>
      <w:proofErr w:type="gramEnd"/>
      <w:r w:rsidRPr="00007E14">
        <w:rPr>
          <w:rFonts w:ascii="Palatino Linotype" w:hAnsi="Palatino Linotype"/>
          <w:kern w:val="0"/>
          <w:sz w:val="32"/>
          <w:szCs w:val="32"/>
          <w14:ligatures w14:val="none"/>
          <w14:cntxtAlts w14:val="0"/>
        </w:rPr>
        <w:t xml:space="preserve"> the dust runs into a mass</w:t>
      </w:r>
      <w:r w:rsidRPr="00007E14">
        <w:rPr>
          <w:rFonts w:ascii="Palatino Linotype" w:hAnsi="Palatino Linotype"/>
          <w:kern w:val="0"/>
          <w:sz w:val="32"/>
          <w:szCs w:val="32"/>
          <w14:ligatures w14:val="none"/>
          <w14:cntxtAlts w14:val="0"/>
        </w:rPr>
        <w:br/>
        <w:t>and the clods cling together?</w:t>
      </w:r>
    </w:p>
    <w:p w:rsidR="00007E14" w:rsidRPr="00007E14" w:rsidRDefault="00007E14" w:rsidP="00007E14">
      <w:pPr>
        <w:rPr>
          <w:rFonts w:ascii="Palatino Linotype" w:hAnsi="Palatino Linotype"/>
          <w:color w:val="auto"/>
          <w:kern w:val="0"/>
          <w:sz w:val="32"/>
          <w:szCs w:val="32"/>
          <w14:ligatures w14:val="none"/>
          <w14:cntxtAlts w14:val="0"/>
        </w:rPr>
      </w:pP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“Can you hunt the prey for the lion</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or satisfy the appetite of the young lions,</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proofErr w:type="gramStart"/>
      <w:r w:rsidRPr="00007E14">
        <w:rPr>
          <w:rFonts w:ascii="Palatino Linotype" w:hAnsi="Palatino Linotype"/>
          <w:kern w:val="0"/>
          <w:sz w:val="32"/>
          <w:szCs w:val="32"/>
          <w14:ligatures w14:val="none"/>
          <w14:cntxtAlts w14:val="0"/>
        </w:rPr>
        <w:t>when</w:t>
      </w:r>
      <w:proofErr w:type="gramEnd"/>
      <w:r w:rsidRPr="00007E14">
        <w:rPr>
          <w:rFonts w:ascii="Palatino Linotype" w:hAnsi="Palatino Linotype"/>
          <w:kern w:val="0"/>
          <w:sz w:val="32"/>
          <w:szCs w:val="32"/>
          <w14:ligatures w14:val="none"/>
          <w14:cntxtAlts w14:val="0"/>
        </w:rPr>
        <w:t xml:space="preserve"> they crouch in their dens,</w:t>
      </w:r>
      <w:r w:rsidRPr="00007E14">
        <w:rPr>
          <w:rFonts w:ascii="Palatino Linotype" w:hAnsi="Palatino Linotype"/>
          <w:kern w:val="0"/>
          <w:sz w:val="32"/>
          <w:szCs w:val="32"/>
          <w14:ligatures w14:val="none"/>
          <w14:cntxtAlts w14:val="0"/>
        </w:rPr>
        <w:br/>
        <w:t>or lie in wait in their covert?</w:t>
      </w:r>
    </w:p>
    <w:p w:rsidR="00007E14" w:rsidRPr="00007E14" w:rsidRDefault="00007E14" w:rsidP="00007E14">
      <w:pPr>
        <w:spacing w:after="60"/>
        <w:ind w:left="600" w:hanging="480"/>
        <w:rPr>
          <w:rFonts w:ascii="Palatino Linotype" w:hAnsi="Palatino Linotype"/>
          <w:kern w:val="0"/>
          <w:sz w:val="32"/>
          <w:szCs w:val="32"/>
          <w14:ligatures w14:val="none"/>
          <w14:cntxtAlts w14:val="0"/>
        </w:rPr>
      </w:pPr>
      <w:r w:rsidRPr="00007E14">
        <w:rPr>
          <w:rFonts w:ascii="Palatino Linotype" w:hAnsi="Palatino Linotype"/>
          <w:kern w:val="0"/>
          <w:sz w:val="32"/>
          <w:szCs w:val="32"/>
          <w14:ligatures w14:val="none"/>
          <w14:cntxtAlts w14:val="0"/>
        </w:rPr>
        <w:t>Who provides for the raven its prey</w:t>
      </w:r>
      <w:proofErr w:type="gramStart"/>
      <w:r w:rsidRPr="00007E14">
        <w:rPr>
          <w:rFonts w:ascii="Palatino Linotype" w:hAnsi="Palatino Linotype"/>
          <w:kern w:val="0"/>
          <w:sz w:val="32"/>
          <w:szCs w:val="32"/>
          <w14:ligatures w14:val="none"/>
          <w14:cntxtAlts w14:val="0"/>
        </w:rPr>
        <w:t>,</w:t>
      </w:r>
      <w:proofErr w:type="gramEnd"/>
      <w:r w:rsidRPr="00007E14">
        <w:rPr>
          <w:rFonts w:ascii="Palatino Linotype" w:hAnsi="Palatino Linotype"/>
          <w:kern w:val="0"/>
          <w:sz w:val="32"/>
          <w:szCs w:val="32"/>
          <w14:ligatures w14:val="none"/>
          <w14:cntxtAlts w14:val="0"/>
        </w:rPr>
        <w:br/>
        <w:t>when its young ones cry to God, </w:t>
      </w:r>
      <w:r w:rsidRPr="00007E14">
        <w:rPr>
          <w:rFonts w:ascii="Palatino Linotype" w:hAnsi="Palatino Linotype"/>
          <w:kern w:val="0"/>
          <w:sz w:val="32"/>
          <w:szCs w:val="32"/>
          <w14:ligatures w14:val="none"/>
          <w14:cntxtAlts w14:val="0"/>
        </w:rPr>
        <w:br/>
        <w:t>and wander about for lack of food?”</w:t>
      </w:r>
    </w:p>
    <w:p w:rsidR="00B5401E" w:rsidRDefault="00B5401E" w:rsidP="000E4957">
      <w:pPr>
        <w:widowControl w:val="0"/>
        <w:rPr>
          <w:rFonts w:ascii="Palatino Linotype" w:hAnsi="Palatino Linotype"/>
          <w:iCs/>
          <w:color w:val="FF0000"/>
          <w14:ligatures w14:val="none"/>
        </w:rPr>
      </w:pPr>
    </w:p>
    <w:p w:rsidR="00007E14" w:rsidRPr="00EE7A8D" w:rsidRDefault="00007E14"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9379AA" w:rsidRDefault="007C10E4" w:rsidP="00D34489">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D34489" w:rsidRPr="00D34489">
        <w:rPr>
          <w:rFonts w:ascii="Palatino Linotype" w:hAnsi="Palatino Linotype"/>
          <w:smallCaps/>
          <w:sz w:val="36"/>
          <w:szCs w:val="36"/>
          <w14:ligatures w14:val="none"/>
        </w:rPr>
        <w:t xml:space="preserve">Hebrews </w:t>
      </w:r>
      <w:r w:rsidR="008D4464">
        <w:rPr>
          <w:rFonts w:ascii="Palatino Linotype" w:hAnsi="Palatino Linotype"/>
          <w:smallCaps/>
          <w:sz w:val="36"/>
          <w:szCs w:val="36"/>
          <w14:ligatures w14:val="none"/>
        </w:rPr>
        <w:t>5:1-10</w:t>
      </w:r>
    </w:p>
    <w:p w:rsidR="00D34489" w:rsidRDefault="00D34489" w:rsidP="00D34489">
      <w:pPr>
        <w:tabs>
          <w:tab w:val="right" w:pos="9360"/>
        </w:tabs>
        <w:spacing w:after="160" w:line="259" w:lineRule="auto"/>
        <w:rPr>
          <w:rFonts w:ascii="Palatino Linotype" w:hAnsi="Palatino Linotype"/>
          <w:b/>
          <w:bCs/>
          <w:i/>
          <w:color w:val="FF0000"/>
          <w:sz w:val="32"/>
          <w:szCs w:val="32"/>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D34489">
        <w:rPr>
          <w:rFonts w:ascii="Palatino Linotype" w:hAnsi="Palatino Linotype"/>
          <w:b w:val="0"/>
          <w:bCs w:val="0"/>
          <w:color w:val="auto"/>
          <w:sz w:val="32"/>
          <w:szCs w:val="32"/>
          <w14:ligatures w14:val="none"/>
        </w:rPr>
        <w:t>to the Hebrews</w:t>
      </w:r>
      <w:r w:rsidR="008727CD">
        <w:rPr>
          <w:rFonts w:ascii="Palatino Linotype" w:hAnsi="Palatino Linotype"/>
          <w:b w:val="0"/>
          <w:bCs w:val="0"/>
          <w:color w:val="auto"/>
          <w:sz w:val="32"/>
          <w:szCs w:val="32"/>
          <w14:ligatures w14:val="none"/>
        </w:rPr>
        <w:t>.</w:t>
      </w:r>
    </w:p>
    <w:p w:rsidR="009379AA" w:rsidRDefault="009379AA" w:rsidP="00591A23">
      <w:pPr>
        <w:pStyle w:val="Heading3"/>
        <w:spacing w:before="0" w:after="0"/>
        <w:rPr>
          <w:rFonts w:ascii="Palatino Linotype" w:hAnsi="Palatino Linotype"/>
          <w:sz w:val="20"/>
          <w:szCs w:val="20"/>
          <w14:ligatures w14:val="none"/>
        </w:rPr>
      </w:pPr>
    </w:p>
    <w:p w:rsidR="009379AA" w:rsidRPr="00A70F9A" w:rsidRDefault="009379AA" w:rsidP="00591A23">
      <w:pPr>
        <w:pStyle w:val="Heading3"/>
        <w:spacing w:before="0" w:after="0"/>
        <w:rPr>
          <w:rFonts w:ascii="Palatino Linotype" w:hAnsi="Palatino Linotype"/>
          <w:sz w:val="20"/>
          <w:szCs w:val="20"/>
          <w14:ligatures w14:val="none"/>
        </w:rPr>
      </w:pPr>
    </w:p>
    <w:p w:rsidR="008D4464" w:rsidRPr="008D4464" w:rsidRDefault="008D4464" w:rsidP="008D4464">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6"/>
          <w:sz w:val="157"/>
          <w:szCs w:val="32"/>
        </w:rPr>
      </w:pPr>
      <w:r w:rsidRPr="008D4464">
        <w:rPr>
          <w:rStyle w:val="initcap"/>
          <w:rFonts w:ascii="Palatino Linotype" w:hAnsi="Palatino Linotype"/>
          <w:smallCaps/>
          <w:color w:val="FF0000"/>
          <w:position w:val="-16"/>
          <w:sz w:val="157"/>
          <w:szCs w:val="32"/>
        </w:rPr>
        <w:t>E</w:t>
      </w:r>
    </w:p>
    <w:p w:rsidR="008D4464" w:rsidRPr="008D4464" w:rsidRDefault="008D4464" w:rsidP="008D4464">
      <w:pPr>
        <w:pStyle w:val="lessontext"/>
        <w:spacing w:before="45" w:beforeAutospacing="0"/>
        <w:jc w:val="both"/>
        <w:rPr>
          <w:rFonts w:ascii="Palatino Linotype" w:hAnsi="Palatino Linotype"/>
          <w:color w:val="000000"/>
          <w:sz w:val="32"/>
          <w:szCs w:val="32"/>
        </w:rPr>
      </w:pPr>
      <w:r w:rsidRPr="008D4464">
        <w:rPr>
          <w:rFonts w:ascii="Palatino Linotype" w:hAnsi="Palatino Linotype"/>
          <w:smallCaps/>
          <w:color w:val="000000"/>
          <w:sz w:val="32"/>
          <w:szCs w:val="32"/>
        </w:rPr>
        <w:t>very high priest chosen from among mortals</w:t>
      </w:r>
      <w:r w:rsidRPr="008D4464">
        <w:rPr>
          <w:rFonts w:ascii="Palatino Linotype" w:hAnsi="Palatino Linotype"/>
          <w:color w:val="000000"/>
          <w:sz w:val="32"/>
          <w:szCs w:val="32"/>
        </w:rPr>
        <w:t xml:space="preserve">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rsidR="008D4464" w:rsidRPr="008D4464" w:rsidRDefault="008D4464" w:rsidP="008D4464">
      <w:pPr>
        <w:pStyle w:val="lessontext"/>
        <w:spacing w:before="45" w:beforeAutospacing="0"/>
        <w:jc w:val="both"/>
        <w:rPr>
          <w:rFonts w:ascii="Palatino Linotype" w:hAnsi="Palatino Linotype"/>
          <w:color w:val="000000"/>
          <w:sz w:val="32"/>
          <w:szCs w:val="32"/>
        </w:rPr>
      </w:pPr>
      <w:r w:rsidRPr="008D4464">
        <w:rPr>
          <w:rFonts w:ascii="Palatino Linotype" w:hAnsi="Palatino Linotype"/>
          <w:color w:val="000000"/>
          <w:sz w:val="32"/>
          <w:szCs w:val="32"/>
        </w:rPr>
        <w:t>So also Christ did not glorify himself in becoming a high priest, but was appointed by the one who said to him,</w:t>
      </w:r>
    </w:p>
    <w:p w:rsidR="008D4464" w:rsidRDefault="008D4464" w:rsidP="008D4464">
      <w:pPr>
        <w:pStyle w:val="poetryindent"/>
        <w:spacing w:before="15" w:beforeAutospacing="0" w:after="30" w:afterAutospacing="0"/>
        <w:ind w:left="1200" w:hanging="480"/>
        <w:jc w:val="both"/>
        <w:rPr>
          <w:rFonts w:ascii="Palatino Linotype" w:hAnsi="Palatino Linotype"/>
          <w:color w:val="000000"/>
          <w:sz w:val="32"/>
          <w:szCs w:val="32"/>
        </w:rPr>
      </w:pPr>
      <w:r w:rsidRPr="008D4464">
        <w:rPr>
          <w:rFonts w:ascii="Palatino Linotype" w:hAnsi="Palatino Linotype"/>
          <w:color w:val="000000"/>
          <w:sz w:val="32"/>
          <w:szCs w:val="32"/>
        </w:rPr>
        <w:t>“You are my Son, </w:t>
      </w:r>
    </w:p>
    <w:p w:rsidR="008D4464" w:rsidRPr="008D4464" w:rsidRDefault="008D4464" w:rsidP="008D4464">
      <w:pPr>
        <w:pStyle w:val="poetryindent"/>
        <w:spacing w:before="0" w:beforeAutospacing="0" w:after="0" w:afterAutospacing="0"/>
        <w:ind w:left="1195"/>
        <w:jc w:val="both"/>
        <w:rPr>
          <w:rFonts w:ascii="Palatino Linotype" w:hAnsi="Palatino Linotype"/>
          <w:color w:val="000000"/>
          <w:sz w:val="32"/>
          <w:szCs w:val="32"/>
        </w:rPr>
      </w:pPr>
      <w:proofErr w:type="gramStart"/>
      <w:r w:rsidRPr="008D4464">
        <w:rPr>
          <w:rFonts w:ascii="Palatino Linotype" w:hAnsi="Palatino Linotype"/>
          <w:color w:val="000000"/>
          <w:sz w:val="32"/>
          <w:szCs w:val="32"/>
        </w:rPr>
        <w:t>today</w:t>
      </w:r>
      <w:proofErr w:type="gramEnd"/>
      <w:r w:rsidRPr="008D4464">
        <w:rPr>
          <w:rFonts w:ascii="Palatino Linotype" w:hAnsi="Palatino Linotype"/>
          <w:color w:val="000000"/>
          <w:sz w:val="32"/>
          <w:szCs w:val="32"/>
        </w:rPr>
        <w:t xml:space="preserve"> I have begotten you”;</w:t>
      </w:r>
    </w:p>
    <w:p w:rsidR="008D4464" w:rsidRDefault="008D4464" w:rsidP="008D4464">
      <w:pPr>
        <w:pStyle w:val="lessontext"/>
        <w:spacing w:before="0" w:beforeAutospacing="0" w:after="0" w:afterAutospacing="0"/>
        <w:jc w:val="both"/>
        <w:rPr>
          <w:rFonts w:ascii="Palatino Linotype" w:hAnsi="Palatino Linotype"/>
          <w:color w:val="000000"/>
          <w:sz w:val="32"/>
          <w:szCs w:val="32"/>
        </w:rPr>
      </w:pPr>
    </w:p>
    <w:p w:rsidR="008D4464" w:rsidRPr="008D4464" w:rsidRDefault="008D4464" w:rsidP="008D4464">
      <w:pPr>
        <w:pStyle w:val="lessontext"/>
        <w:spacing w:before="0" w:beforeAutospacing="0" w:after="0" w:afterAutospacing="0"/>
        <w:jc w:val="both"/>
        <w:rPr>
          <w:rFonts w:ascii="Palatino Linotype" w:hAnsi="Palatino Linotype"/>
          <w:color w:val="000000"/>
          <w:sz w:val="32"/>
          <w:szCs w:val="32"/>
        </w:rPr>
      </w:pPr>
      <w:proofErr w:type="gramStart"/>
      <w:r w:rsidRPr="008D4464">
        <w:rPr>
          <w:rFonts w:ascii="Palatino Linotype" w:hAnsi="Palatino Linotype"/>
          <w:color w:val="000000"/>
          <w:sz w:val="32"/>
          <w:szCs w:val="32"/>
        </w:rPr>
        <w:t>as</w:t>
      </w:r>
      <w:proofErr w:type="gramEnd"/>
      <w:r w:rsidRPr="008D4464">
        <w:rPr>
          <w:rFonts w:ascii="Palatino Linotype" w:hAnsi="Palatino Linotype"/>
          <w:color w:val="000000"/>
          <w:sz w:val="32"/>
          <w:szCs w:val="32"/>
        </w:rPr>
        <w:t xml:space="preserve"> he says also in another place,</w:t>
      </w:r>
    </w:p>
    <w:p w:rsidR="008D4464" w:rsidRDefault="008D4464" w:rsidP="008D4464">
      <w:pPr>
        <w:pStyle w:val="poetryindent"/>
        <w:spacing w:before="15" w:beforeAutospacing="0" w:after="30" w:afterAutospacing="0"/>
        <w:ind w:left="1200" w:hanging="480"/>
        <w:jc w:val="both"/>
        <w:rPr>
          <w:rFonts w:ascii="Palatino Linotype" w:hAnsi="Palatino Linotype"/>
          <w:color w:val="000000"/>
          <w:sz w:val="32"/>
          <w:szCs w:val="32"/>
        </w:rPr>
      </w:pPr>
    </w:p>
    <w:p w:rsidR="008D4464" w:rsidRDefault="008D4464" w:rsidP="008D4464">
      <w:pPr>
        <w:pStyle w:val="poetryindent"/>
        <w:spacing w:before="15" w:beforeAutospacing="0" w:after="30" w:afterAutospacing="0"/>
        <w:ind w:left="1200" w:hanging="480"/>
        <w:jc w:val="both"/>
        <w:rPr>
          <w:rFonts w:ascii="Palatino Linotype" w:hAnsi="Palatino Linotype"/>
          <w:color w:val="000000"/>
          <w:sz w:val="32"/>
          <w:szCs w:val="32"/>
        </w:rPr>
      </w:pPr>
      <w:r w:rsidRPr="008D4464">
        <w:rPr>
          <w:rFonts w:ascii="Palatino Linotype" w:hAnsi="Palatino Linotype"/>
          <w:color w:val="000000"/>
          <w:sz w:val="32"/>
          <w:szCs w:val="32"/>
        </w:rPr>
        <w:t>“You are a priest forever, </w:t>
      </w:r>
    </w:p>
    <w:p w:rsidR="008D4464" w:rsidRDefault="008D4464" w:rsidP="008D4464">
      <w:pPr>
        <w:pStyle w:val="poetryindent"/>
        <w:spacing w:before="15" w:beforeAutospacing="0" w:after="30" w:afterAutospacing="0"/>
        <w:ind w:left="1200" w:hanging="480"/>
        <w:jc w:val="both"/>
        <w:rPr>
          <w:rFonts w:ascii="Palatino Linotype" w:hAnsi="Palatino Linotype"/>
          <w:color w:val="000000"/>
          <w:sz w:val="32"/>
          <w:szCs w:val="32"/>
        </w:rPr>
      </w:pPr>
      <w:proofErr w:type="gramStart"/>
      <w:r w:rsidRPr="008D4464">
        <w:rPr>
          <w:rFonts w:ascii="Palatino Linotype" w:hAnsi="Palatino Linotype"/>
          <w:color w:val="000000"/>
          <w:sz w:val="32"/>
          <w:szCs w:val="32"/>
        </w:rPr>
        <w:t>according</w:t>
      </w:r>
      <w:proofErr w:type="gramEnd"/>
      <w:r w:rsidRPr="008D4464">
        <w:rPr>
          <w:rFonts w:ascii="Palatino Linotype" w:hAnsi="Palatino Linotype"/>
          <w:color w:val="000000"/>
          <w:sz w:val="32"/>
          <w:szCs w:val="32"/>
        </w:rPr>
        <w:t xml:space="preserve"> to the order of Melchizedek.”</w:t>
      </w:r>
    </w:p>
    <w:p w:rsidR="008D4464" w:rsidRPr="008D4464" w:rsidRDefault="008D4464" w:rsidP="008D4464">
      <w:pPr>
        <w:pStyle w:val="poetryindent"/>
        <w:spacing w:before="15" w:beforeAutospacing="0" w:after="30" w:afterAutospacing="0"/>
        <w:ind w:left="1200" w:hanging="480"/>
        <w:jc w:val="both"/>
        <w:rPr>
          <w:rFonts w:ascii="Palatino Linotype" w:hAnsi="Palatino Linotype"/>
          <w:color w:val="000000"/>
          <w:sz w:val="32"/>
          <w:szCs w:val="32"/>
        </w:rPr>
      </w:pPr>
    </w:p>
    <w:p w:rsidR="008D4464" w:rsidRDefault="008D4464">
      <w:pPr>
        <w:spacing w:after="160" w:line="259" w:lineRule="auto"/>
        <w:rPr>
          <w:rFonts w:ascii="Palatino Linotype" w:hAnsi="Palatino Linotype"/>
          <w:sz w:val="32"/>
          <w:szCs w:val="32"/>
        </w:rPr>
      </w:pPr>
    </w:p>
    <w:p w:rsidR="008D4464" w:rsidRDefault="008D4464" w:rsidP="008D4464">
      <w:pPr>
        <w:spacing w:after="160" w:line="259" w:lineRule="auto"/>
        <w:jc w:val="right"/>
        <w:rPr>
          <w:rFonts w:ascii="Palatino Linotype" w:hAnsi="Palatino Linotype"/>
          <w:kern w:val="0"/>
          <w:sz w:val="32"/>
          <w:szCs w:val="32"/>
          <w14:ligatures w14:val="none"/>
          <w14:cntxtAlts w14:val="0"/>
        </w:rPr>
      </w:pPr>
      <w:r>
        <w:rPr>
          <w:rFonts w:ascii="Palatino Linotype" w:hAnsi="Palatino Linotype"/>
          <w:i/>
          <w:color w:val="FF0000"/>
          <w:sz w:val="32"/>
          <w:szCs w:val="32"/>
        </w:rPr>
        <w:t>Continued on the next page</w:t>
      </w:r>
      <w:r>
        <w:rPr>
          <w:rFonts w:ascii="Palatino Linotype" w:hAnsi="Palatino Linotype"/>
          <w:sz w:val="32"/>
          <w:szCs w:val="32"/>
        </w:rPr>
        <w:br w:type="page"/>
      </w:r>
    </w:p>
    <w:p w:rsidR="008D4464" w:rsidRPr="008D4464" w:rsidRDefault="008D4464" w:rsidP="008D4464">
      <w:pPr>
        <w:pStyle w:val="lessontext"/>
        <w:spacing w:before="45" w:beforeAutospacing="0"/>
        <w:jc w:val="both"/>
        <w:rPr>
          <w:rFonts w:ascii="Palatino Linotype" w:hAnsi="Palatino Linotype"/>
          <w:color w:val="000000"/>
          <w:sz w:val="32"/>
          <w:szCs w:val="32"/>
        </w:rPr>
      </w:pPr>
      <w:bookmarkStart w:id="0" w:name="_GoBack"/>
      <w:bookmarkEnd w:id="0"/>
      <w:r w:rsidRPr="008D4464">
        <w:rPr>
          <w:rFonts w:ascii="Palatino Linotype" w:hAnsi="Palatino Linotype"/>
          <w:color w:val="000000"/>
          <w:sz w:val="32"/>
          <w:szCs w:val="32"/>
        </w:rPr>
        <w:lastRenderedPageBreak/>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9379AA" w:rsidRDefault="009379AA" w:rsidP="00F54F56">
      <w:pPr>
        <w:widowControl w:val="0"/>
        <w:tabs>
          <w:tab w:val="left" w:pos="-31680"/>
          <w:tab w:val="left" w:pos="1440"/>
        </w:tabs>
        <w:rPr>
          <w:rFonts w:ascii="Palatino Linotype" w:hAnsi="Palatino Linotype"/>
          <w:i/>
          <w:iCs/>
          <w:color w:val="FF0000"/>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07E14"/>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12C"/>
    <w:rsid w:val="00226201"/>
    <w:rsid w:val="00251300"/>
    <w:rsid w:val="00281625"/>
    <w:rsid w:val="002917FD"/>
    <w:rsid w:val="002A71AD"/>
    <w:rsid w:val="002F0101"/>
    <w:rsid w:val="002F4E53"/>
    <w:rsid w:val="002F566A"/>
    <w:rsid w:val="00322700"/>
    <w:rsid w:val="00325D2F"/>
    <w:rsid w:val="00340DAC"/>
    <w:rsid w:val="00384ECC"/>
    <w:rsid w:val="00394434"/>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B72F1"/>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D4464"/>
    <w:rsid w:val="008E73DE"/>
    <w:rsid w:val="008F53DF"/>
    <w:rsid w:val="008F7F3A"/>
    <w:rsid w:val="009379AA"/>
    <w:rsid w:val="00943911"/>
    <w:rsid w:val="00947132"/>
    <w:rsid w:val="009754F9"/>
    <w:rsid w:val="009A294E"/>
    <w:rsid w:val="009A31BF"/>
    <w:rsid w:val="009A5660"/>
    <w:rsid w:val="009D3FD2"/>
    <w:rsid w:val="009E4717"/>
    <w:rsid w:val="00A57C6D"/>
    <w:rsid w:val="00A70F9A"/>
    <w:rsid w:val="00A76ED2"/>
    <w:rsid w:val="00A858A6"/>
    <w:rsid w:val="00AA0ED3"/>
    <w:rsid w:val="00AA5EDA"/>
    <w:rsid w:val="00AB64F6"/>
    <w:rsid w:val="00B20424"/>
    <w:rsid w:val="00B24F43"/>
    <w:rsid w:val="00B435F2"/>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34489"/>
    <w:rsid w:val="00D54192"/>
    <w:rsid w:val="00D640F1"/>
    <w:rsid w:val="00D67658"/>
    <w:rsid w:val="00D76FDA"/>
    <w:rsid w:val="00D8287E"/>
    <w:rsid w:val="00DB1EBF"/>
    <w:rsid w:val="00DB59D5"/>
    <w:rsid w:val="00DC0177"/>
    <w:rsid w:val="00DE5072"/>
    <w:rsid w:val="00DF1192"/>
    <w:rsid w:val="00DF1B3B"/>
    <w:rsid w:val="00E203E3"/>
    <w:rsid w:val="00E34D2B"/>
    <w:rsid w:val="00E60A36"/>
    <w:rsid w:val="00E62FC3"/>
    <w:rsid w:val="00E672F2"/>
    <w:rsid w:val="00E732BE"/>
    <w:rsid w:val="00E861D8"/>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51397729">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1576543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6870931">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5382017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784345922">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23267493">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39196917">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8A53-FF92-4097-B911-9C331CD2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2018-08-28T15:34:00Z</dcterms:created>
  <dcterms:modified xsi:type="dcterms:W3CDTF">2018-08-28T15:40:00Z</dcterms:modified>
</cp:coreProperties>
</file>